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0B9700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附件6</w:t>
      </w:r>
    </w:p>
    <w:p w14:paraId="375DB133">
      <w:pPr>
        <w:spacing w:line="580" w:lineRule="exact"/>
        <w:jc w:val="center"/>
        <w:rPr>
          <w:rFonts w:hint="eastAsia" w:ascii="方正小标宋_GBK" w:hAnsi="方正小标宋_GBK" w:eastAsia="方正小标宋_GBK" w:cs="方正小标宋_GBK"/>
          <w:bCs/>
          <w:color w:val="auto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bCs/>
          <w:color w:val="auto"/>
          <w:sz w:val="40"/>
          <w:szCs w:val="40"/>
        </w:rPr>
        <w:t>广东省</w:t>
      </w:r>
      <w:r>
        <w:rPr>
          <w:rFonts w:hint="eastAsia" w:ascii="方正小标宋_GBK" w:hAnsi="方正小标宋_GBK" w:eastAsia="方正小标宋_GBK" w:cs="方正小标宋_GBK"/>
          <w:bCs/>
          <w:color w:val="auto"/>
          <w:sz w:val="40"/>
          <w:szCs w:val="40"/>
          <w:lang w:val="en-US" w:eastAsia="zh-CN"/>
        </w:rPr>
        <w:t>健康管理师职业</w:t>
      </w:r>
      <w:r>
        <w:rPr>
          <w:rFonts w:hint="eastAsia" w:ascii="方正小标宋_GBK" w:hAnsi="方正小标宋_GBK" w:eastAsia="方正小标宋_GBK" w:cs="方正小标宋_GBK"/>
          <w:bCs/>
          <w:color w:val="auto"/>
          <w:sz w:val="40"/>
          <w:szCs w:val="40"/>
        </w:rPr>
        <w:t>技能等级认定</w:t>
      </w:r>
    </w:p>
    <w:p w14:paraId="7B8E1564">
      <w:pPr>
        <w:spacing w:line="580" w:lineRule="exact"/>
        <w:jc w:val="center"/>
        <w:rPr>
          <w:rFonts w:hint="eastAsia" w:ascii="方正小标宋_GBK" w:hAnsi="方正小标宋_GBK" w:eastAsia="方正小标宋_GBK" w:cs="方正小标宋_GBK"/>
          <w:bCs/>
          <w:color w:val="auto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bCs/>
          <w:color w:val="auto"/>
          <w:sz w:val="40"/>
          <w:szCs w:val="40"/>
        </w:rPr>
        <w:t>收费标准</w:t>
      </w:r>
    </w:p>
    <w:bookmarkEnd w:id="0"/>
    <w:p w14:paraId="5D948BB8">
      <w:pPr>
        <w:spacing w:line="580" w:lineRule="exact"/>
        <w:jc w:val="center"/>
        <w:rPr>
          <w:rFonts w:hint="eastAsia" w:ascii="方正小标宋_GBK" w:hAnsi="方正小标宋_GBK" w:eastAsia="方正小标宋_GBK" w:cs="方正小标宋_GBK"/>
          <w:bCs/>
          <w:color w:val="auto"/>
          <w:sz w:val="40"/>
          <w:szCs w:val="40"/>
          <w:lang w:val="en-US" w:eastAsia="zh-CN"/>
        </w:rPr>
      </w:pPr>
    </w:p>
    <w:tbl>
      <w:tblPr>
        <w:tblStyle w:val="3"/>
        <w:tblW w:w="92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0"/>
        <w:gridCol w:w="2445"/>
        <w:gridCol w:w="2298"/>
        <w:gridCol w:w="2387"/>
      </w:tblGrid>
      <w:tr w14:paraId="6E897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  <w:jc w:val="center"/>
        </w:trPr>
        <w:tc>
          <w:tcPr>
            <w:tcW w:w="2070" w:type="dxa"/>
            <w:noWrap w:val="0"/>
            <w:vAlign w:val="center"/>
          </w:tcPr>
          <w:p w14:paraId="0E494163">
            <w:pPr>
              <w:pStyle w:val="5"/>
              <w:adjustRightInd w:val="0"/>
              <w:spacing w:line="400" w:lineRule="exact"/>
              <w:ind w:firstLine="0" w:firstLineChars="0"/>
              <w:jc w:val="center"/>
              <w:outlineLvl w:val="9"/>
              <w:rPr>
                <w:rFonts w:hint="default" w:ascii="黑体" w:hAnsi="黑体" w:eastAsia="黑体" w:cs="黑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8"/>
                <w:szCs w:val="28"/>
                <w:lang w:val="en-US" w:eastAsia="zh-CN"/>
              </w:rPr>
              <w:t>职业（工种）</w:t>
            </w:r>
          </w:p>
        </w:tc>
        <w:tc>
          <w:tcPr>
            <w:tcW w:w="2445" w:type="dxa"/>
            <w:noWrap w:val="0"/>
            <w:vAlign w:val="center"/>
          </w:tcPr>
          <w:p w14:paraId="433290D9">
            <w:pPr>
              <w:pStyle w:val="5"/>
              <w:adjustRightInd w:val="0"/>
              <w:spacing w:line="400" w:lineRule="exact"/>
              <w:ind w:firstLine="0" w:firstLineChars="0"/>
              <w:jc w:val="center"/>
              <w:outlineLvl w:val="9"/>
              <w:rPr>
                <w:rFonts w:hint="eastAsia" w:ascii="黑体" w:hAnsi="黑体" w:eastAsia="黑体" w:cs="黑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8"/>
                <w:szCs w:val="28"/>
              </w:rPr>
              <w:t>级别</w:t>
            </w:r>
          </w:p>
        </w:tc>
        <w:tc>
          <w:tcPr>
            <w:tcW w:w="2298" w:type="dxa"/>
            <w:noWrap w:val="0"/>
            <w:vAlign w:val="center"/>
          </w:tcPr>
          <w:p w14:paraId="534B2866">
            <w:pPr>
              <w:pStyle w:val="5"/>
              <w:adjustRightInd w:val="0"/>
              <w:spacing w:line="400" w:lineRule="exact"/>
              <w:ind w:firstLine="0" w:firstLineChars="0"/>
              <w:jc w:val="center"/>
              <w:outlineLvl w:val="9"/>
              <w:rPr>
                <w:rFonts w:hint="eastAsia" w:ascii="黑体" w:hAnsi="黑体" w:eastAsia="黑体" w:cs="黑体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8"/>
                <w:szCs w:val="28"/>
                <w:lang w:val="en-US" w:eastAsia="zh-CN"/>
              </w:rPr>
              <w:t>新考认定</w:t>
            </w:r>
          </w:p>
          <w:p w14:paraId="4A6BD5E7">
            <w:pPr>
              <w:pStyle w:val="5"/>
              <w:adjustRightInd w:val="0"/>
              <w:spacing w:line="400" w:lineRule="exact"/>
              <w:ind w:firstLine="0" w:firstLineChars="0"/>
              <w:jc w:val="center"/>
              <w:outlineLvl w:val="9"/>
              <w:rPr>
                <w:rFonts w:hint="default" w:ascii="黑体" w:hAnsi="黑体" w:eastAsia="黑体" w:cs="黑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8"/>
                <w:szCs w:val="28"/>
              </w:rPr>
              <w:t>收费标准</w:t>
            </w:r>
          </w:p>
        </w:tc>
        <w:tc>
          <w:tcPr>
            <w:tcW w:w="2387" w:type="dxa"/>
            <w:noWrap w:val="0"/>
            <w:vAlign w:val="center"/>
          </w:tcPr>
          <w:p w14:paraId="25757F34">
            <w:pPr>
              <w:pStyle w:val="5"/>
              <w:adjustRightInd w:val="0"/>
              <w:spacing w:line="400" w:lineRule="exact"/>
              <w:ind w:firstLine="0" w:firstLineChars="0"/>
              <w:jc w:val="center"/>
              <w:outlineLvl w:val="9"/>
              <w:rPr>
                <w:rFonts w:hint="eastAsia" w:ascii="黑体" w:hAnsi="黑体" w:eastAsia="黑体" w:cs="黑体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8"/>
                <w:szCs w:val="28"/>
                <w:lang w:val="en-US" w:eastAsia="zh-CN"/>
              </w:rPr>
              <w:t>补考单科</w:t>
            </w:r>
          </w:p>
          <w:p w14:paraId="009D5541">
            <w:pPr>
              <w:pStyle w:val="5"/>
              <w:adjustRightInd w:val="0"/>
              <w:spacing w:line="400" w:lineRule="exact"/>
              <w:ind w:firstLine="0" w:firstLineChars="0"/>
              <w:jc w:val="center"/>
              <w:outlineLvl w:val="9"/>
              <w:rPr>
                <w:rFonts w:hint="default" w:ascii="黑体" w:hAnsi="黑体" w:eastAsia="黑体" w:cs="黑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8"/>
                <w:szCs w:val="28"/>
                <w:lang w:val="en-US" w:eastAsia="zh-CN"/>
              </w:rPr>
              <w:t>收费标准</w:t>
            </w:r>
          </w:p>
        </w:tc>
      </w:tr>
      <w:tr w14:paraId="0E06D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0" w:hRule="atLeast"/>
          <w:jc w:val="center"/>
        </w:trPr>
        <w:tc>
          <w:tcPr>
            <w:tcW w:w="2070" w:type="dxa"/>
            <w:noWrap w:val="0"/>
            <w:vAlign w:val="center"/>
          </w:tcPr>
          <w:p w14:paraId="33938C5D">
            <w:pPr>
              <w:spacing w:line="580" w:lineRule="exact"/>
              <w:jc w:val="center"/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  <w:t>健康管理师</w:t>
            </w:r>
          </w:p>
        </w:tc>
        <w:tc>
          <w:tcPr>
            <w:tcW w:w="2445" w:type="dxa"/>
            <w:noWrap w:val="0"/>
            <w:vAlign w:val="center"/>
          </w:tcPr>
          <w:p w14:paraId="0C1DBA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 w14:paraId="206997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三级</w:t>
            </w:r>
          </w:p>
          <w:p w14:paraId="311101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2298" w:type="dxa"/>
            <w:noWrap w:val="0"/>
            <w:vAlign w:val="center"/>
          </w:tcPr>
          <w:p w14:paraId="18894E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yellow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375元</w:t>
            </w:r>
          </w:p>
        </w:tc>
        <w:tc>
          <w:tcPr>
            <w:tcW w:w="2387" w:type="dxa"/>
            <w:noWrap w:val="0"/>
            <w:vAlign w:val="center"/>
          </w:tcPr>
          <w:p w14:paraId="0CC1DD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  <w:p w14:paraId="00EE63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80" w:firstLineChars="10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理论：65元</w:t>
            </w:r>
          </w:p>
          <w:p w14:paraId="45BE46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80" w:firstLineChars="10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实操：310元</w:t>
            </w:r>
          </w:p>
          <w:p w14:paraId="32E658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yellow"/>
                <w:lang w:val="en-US" w:eastAsia="zh-CN"/>
              </w:rPr>
            </w:pPr>
          </w:p>
        </w:tc>
      </w:tr>
    </w:tbl>
    <w:p w14:paraId="64F5AB4F">
      <w:pP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</w:p>
    <w:p w14:paraId="6E09D2CE"/>
    <w:sectPr>
      <w:pgSz w:w="11906" w:h="16838"/>
      <w:pgMar w:top="1701" w:right="1474" w:bottom="113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0412A7"/>
    <w:rsid w:val="32041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_Style 17"/>
    <w:basedOn w:val="1"/>
    <w:next w:val="6"/>
    <w:qFormat/>
    <w:uiPriority w:val="34"/>
    <w:pPr>
      <w:ind w:firstLine="420" w:firstLineChars="200"/>
    </w:pPr>
    <w:rPr>
      <w:rFonts w:ascii="Times New Roman" w:hAnsi="Times New Roman" w:eastAsia="宋体" w:cs="Times New Roman"/>
      <w:sz w:val="28"/>
      <w:szCs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2025-01-10T02:42:00Z</dcterms:created>
  <dc:creator>朱楚蕾</dc:creator>
  <cp:lastModifiedBy>朱楚蕾</cp:lastModifiedBy>
  <dcterms:modified xsi:type="dcterms:W3CDTF">2025-01-10T02:42:36Z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5DAE2B9D3B1540EE891DCC24CD003A68_11</vt:lpwstr>
  </property>
  <property fmtid="{D5CDD505-2E9C-101B-9397-08002B2CF9AE}" pid="4" name="KSOTemplateDocerSaveRecord">
    <vt:lpwstr>eyJoZGlkIjoiMTJlOTNmZjEwYWE4Y2NjYTQ2NWZhMjhlZDQ5NTFjOTEiLCJ1c2VySWQiOiIzMDAxODcxMzcifQ==</vt:lpwstr>
  </property>
</Properties>
</file>